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E80303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E80303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E80303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E80303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E80303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3813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открытого конкурса </w:t>
      </w:r>
    </w:p>
    <w:p w:rsidR="008C53F2" w:rsidRPr="00CA519A" w:rsidRDefault="00A03BFC" w:rsidP="00E80303">
      <w:pPr>
        <w:tabs>
          <w:tab w:val="left" w:pos="578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B436DD">
        <w:rPr>
          <w:rFonts w:ascii="Times New Roman" w:hAnsi="Times New Roman"/>
          <w:b/>
          <w:sz w:val="28"/>
          <w:szCs w:val="28"/>
        </w:rPr>
        <w:t>персональных компьютеров (моноблоков)</w:t>
      </w:r>
      <w:r w:rsidR="008C53F2" w:rsidRPr="00CA519A">
        <w:rPr>
          <w:rFonts w:ascii="Times New Roman" w:hAnsi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E80303">
        <w:rPr>
          <w:rFonts w:ascii="Times New Roman" w:hAnsi="Times New Roman" w:cs="Times New Roman"/>
          <w:sz w:val="28"/>
          <w:szCs w:val="28"/>
        </w:rPr>
        <w:t>2</w:t>
      </w:r>
    </w:p>
    <w:p w:rsidR="00A03BFC" w:rsidRDefault="00A03BFC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78"/>
        <w:gridCol w:w="142"/>
        <w:gridCol w:w="24"/>
        <w:gridCol w:w="6233"/>
        <w:gridCol w:w="61"/>
      </w:tblGrid>
      <w:tr w:rsidR="00E9059B" w:rsidRPr="00CA519A" w:rsidTr="00634FEA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79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8" w:type="dxa"/>
            <w:gridSpan w:val="3"/>
            <w:vAlign w:val="center"/>
          </w:tcPr>
          <w:p w:rsidR="00E9059B" w:rsidRPr="00CA519A" w:rsidRDefault="00E80303" w:rsidP="000D3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8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8" w:type="dxa"/>
            <w:gridSpan w:val="3"/>
          </w:tcPr>
          <w:p w:rsidR="00E9059B" w:rsidRPr="009D158B" w:rsidRDefault="00B9634F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8" w:type="dxa"/>
            <w:gridSpan w:val="3"/>
            <w:vAlign w:val="center"/>
          </w:tcPr>
          <w:p w:rsidR="00E9059B" w:rsidRPr="009D158B" w:rsidRDefault="00B9634F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8" w:type="dxa"/>
            <w:gridSpan w:val="3"/>
          </w:tcPr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79" w:type="dxa"/>
          </w:tcPr>
          <w:p w:rsidR="00E9059B" w:rsidRPr="001C5966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8" w:type="dxa"/>
            <w:gridSpan w:val="3"/>
          </w:tcPr>
          <w:p w:rsidR="00E9059B" w:rsidRPr="00A07323" w:rsidRDefault="00E9059B" w:rsidP="00AE78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AE78BA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8" w:type="dxa"/>
            <w:gridSpan w:val="3"/>
          </w:tcPr>
          <w:p w:rsidR="00E9059B" w:rsidRPr="00CD2957" w:rsidRDefault="00E9059B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481D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E9059B" w:rsidRPr="005201DC" w:rsidRDefault="00E9059B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59B" w:rsidRPr="00CA519A" w:rsidTr="00AE78BA">
        <w:trPr>
          <w:gridAfter w:val="1"/>
          <w:wAfter w:w="61" w:type="dxa"/>
          <w:trHeight w:val="3999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8" w:type="dxa"/>
            <w:gridSpan w:val="3"/>
          </w:tcPr>
          <w:p w:rsidR="00E9059B" w:rsidRPr="00AE78BA" w:rsidRDefault="00E9059B" w:rsidP="00AE78BA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78B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E9059B" w:rsidRPr="00AE78BA" w:rsidRDefault="00E9059B" w:rsidP="00AE78BA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78B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E9059B" w:rsidRPr="00AE78BA" w:rsidRDefault="00E9059B" w:rsidP="00AE78BA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78B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E9059B" w:rsidRPr="00AE78BA" w:rsidRDefault="00E9059B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AE78BA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AE78BA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8" w:type="dxa"/>
            <w:gridSpan w:val="3"/>
          </w:tcPr>
          <w:p w:rsidR="00E9059B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AE78B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1" w:type="dxa"/>
            <w:gridSpan w:val="2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6" w:type="dxa"/>
            <w:gridSpan w:val="2"/>
          </w:tcPr>
          <w:p w:rsidR="00E9059B" w:rsidRPr="00D0547E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Персональный компьютер (моноблок)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22459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1" w:type="dxa"/>
            <w:gridSpan w:val="2"/>
          </w:tcPr>
          <w:p w:rsidR="00E9059B" w:rsidRPr="00C22459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6" w:type="dxa"/>
            <w:gridSpan w:val="2"/>
          </w:tcPr>
          <w:p w:rsidR="00E9059B" w:rsidRDefault="00634FEA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36DD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6DD">
              <w:rPr>
                <w:rFonts w:ascii="Times New Roman" w:hAnsi="Times New Roman"/>
                <w:sz w:val="24"/>
                <w:szCs w:val="24"/>
              </w:rPr>
              <w:t>комплектов</w:t>
            </w:r>
          </w:p>
          <w:p w:rsid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комплект входит:</w:t>
            </w:r>
          </w:p>
          <w:p w:rsid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персональный компьютер (моноблок);</w:t>
            </w:r>
          </w:p>
          <w:p w:rsid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мышь оптическая проводная;</w:t>
            </w:r>
          </w:p>
          <w:p w:rsidR="00B436DD" w:rsidRPr="00222E5B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клавиатура русифицированная проводная.</w:t>
            </w:r>
          </w:p>
        </w:tc>
      </w:tr>
      <w:tr w:rsidR="00E9059B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E9059B" w:rsidRPr="00CA519A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9A2143" w:rsidRPr="00B436DD" w:rsidRDefault="00E9059B" w:rsidP="00AE78B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1.Размер экрана: от 23,8".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2.Разрешение экрана: не менее 1920х1080.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3.Тип матрицы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IPS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покрытие экрана матовое антибликовое.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4.Процессор: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5-11400 или аналог не хуже по производительности; количество ядер не менее 6; количество потоков не менее 12; поддержка памяти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4  не менее 2666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Mhz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базовая частота процессора не менее 2,6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GHz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турбо-частота не менее 4,4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Ghz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кэш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3 не менее 12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Mb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частота системной шины от 8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GT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/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5.Материнская плата: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ASUS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Gigabyte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или аналог;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чипсет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510 или аналог не хуже по производительности;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Сокет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LGA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1200 или аналог, позволяющий использовать процессор не хуже по характеристикам описанных выше; наличие портов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(без использования переходников); наличие разъёма M.2 с поддержкой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NVMe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наличие двух слотов памяти с поддержкой двухканального режима;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BIOS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на русском языке.</w:t>
            </w:r>
          </w:p>
          <w:p w:rsidR="00AE78BA" w:rsidRPr="00AE78BA" w:rsidRDefault="00AE78BA" w:rsidP="00AE78BA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hAnsi="Times New Roman"/>
                <w:sz w:val="24"/>
                <w:szCs w:val="24"/>
              </w:rPr>
              <w:t>Наличие или отсутствие портов, разъемов согласовывать дополнительно.</w:t>
            </w:r>
          </w:p>
          <w:p w:rsidR="00B436DD" w:rsidRPr="00AE78BA" w:rsidRDefault="00B436DD" w:rsidP="00AE78BA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hAnsi="Times New Roman"/>
                <w:sz w:val="24"/>
                <w:szCs w:val="24"/>
              </w:rPr>
              <w:t xml:space="preserve">6.Оперативная память: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 xml:space="preserve">4 от 16 GB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 xml:space="preserve">4 не менее 2666 </w:t>
            </w:r>
            <w:proofErr w:type="spellStart"/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Mhz</w:t>
            </w:r>
            <w:proofErr w:type="spellEnd"/>
            <w:r w:rsidRPr="00AE78BA">
              <w:rPr>
                <w:rFonts w:ascii="Times New Roman" w:hAnsi="Times New Roman"/>
                <w:sz w:val="24"/>
                <w:szCs w:val="24"/>
              </w:rPr>
              <w:t xml:space="preserve"> одной планкой, с возможностью расширения до 32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AE78BA" w:rsidRDefault="00B436DD" w:rsidP="00AE78BA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hAnsi="Times New Roman"/>
                <w:sz w:val="24"/>
                <w:szCs w:val="24"/>
              </w:rPr>
              <w:t xml:space="preserve">7.Графическая система: не хуже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UHD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Graphics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 xml:space="preserve"> 730 или аналог по производительности.</w:t>
            </w:r>
          </w:p>
          <w:p w:rsidR="00B436DD" w:rsidRPr="00AE78BA" w:rsidRDefault="00B436DD" w:rsidP="00AE78BA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hAnsi="Times New Roman"/>
                <w:sz w:val="24"/>
                <w:szCs w:val="24"/>
              </w:rPr>
              <w:t>8.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Жесткие диски: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HDD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(не менее 240</w:t>
            </w:r>
            <w:proofErr w:type="spellStart"/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proofErr w:type="spellEnd"/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+ 2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TB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) новые не восстановленные, с заводской гарантией не менее 3х лет), скорость чтение/запись не менее 2040/1270 МБ/с для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78BA" w:rsidRPr="00AE78BA" w:rsidRDefault="00B436DD" w:rsidP="00AE78BA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hAnsi="Times New Roman"/>
                <w:sz w:val="24"/>
                <w:szCs w:val="24"/>
              </w:rPr>
              <w:t>9.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Наличие </w:t>
            </w:r>
            <w:proofErr w:type="gramStart"/>
            <w:r w:rsidR="00AE78BA" w:rsidRPr="00AE78BA">
              <w:rPr>
                <w:rFonts w:ascii="Times New Roman" w:hAnsi="Times New Roman"/>
                <w:sz w:val="24"/>
                <w:szCs w:val="24"/>
              </w:rPr>
              <w:t>встроенного</w:t>
            </w:r>
            <w:proofErr w:type="gramEnd"/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в корпус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Card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Reader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SD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>/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MMC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>/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(по возможности).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10.Встроенная акустическая система: 2 динамика не менее 5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11.Наличие портов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не менее 2-у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USB 3.0 и 5-ти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2.0, 1 порт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-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на задней или боковой панели, 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Audio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(3.5 мм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jack</w:t>
            </w:r>
            <w:r w:rsidR="00AE78BA">
              <w:rPr>
                <w:rFonts w:ascii="Times New Roman" w:hAnsi="Times New Roman"/>
                <w:sz w:val="24"/>
                <w:szCs w:val="24"/>
              </w:rPr>
              <w:t>)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12.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LAN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порт 1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13.Установленный модуль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WiFi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14.Наличие встроенной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вебкамеры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 с микрофоном и разрешением камеры не менее 2 Мп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возможностью скрытия её с панели моноблока (внутрь корпуса).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15.Блок питания внешний.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16.Наличие лицензионной операционной системы </w:t>
            </w:r>
            <w:proofErr w:type="spellStart"/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>Windows</w:t>
            </w:r>
            <w:proofErr w:type="spellEnd"/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10Pro x64 OEM. Полная совместимость ОС с предлагаемым оборудованием. </w:t>
            </w:r>
            <w:proofErr w:type="gramStart"/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Легальность и региональная принадлежность ПО будет проверяться путём обращения в компанию 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>, обязательно наличие наклейки подлинного ПО (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GML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proofErr w:type="gramEnd"/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17.Настольная установка на центральной подставке с возможностью регулировки угла наклона, высоты.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18.Конструкция моноблока предусматривает возможность замены материнской платы, процессора, оперативной памяти, жёсткого диска и накопителей в течение гарантийного периода и в послегарантийный период.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19.Уровень шума при работе моноблока должен быть в пределах приемлемых 20-30дБ.</w:t>
            </w:r>
          </w:p>
          <w:p w:rsidR="00B436DD" w:rsidRPr="00B436DD" w:rsidRDefault="00B436DD" w:rsidP="00AE78BA">
            <w:pPr>
              <w:tabs>
                <w:tab w:val="num" w:pos="0"/>
              </w:tabs>
              <w:spacing w:after="0" w:line="240" w:lineRule="exact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20. Мышь оптическая проводная.</w:t>
            </w:r>
          </w:p>
          <w:p w:rsidR="00A41982" w:rsidRPr="00B436DD" w:rsidRDefault="00B436DD" w:rsidP="00AE78BA">
            <w:pPr>
              <w:spacing w:after="0" w:line="240" w:lineRule="exact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21. Клавиатура русифицированная проводная.</w:t>
            </w:r>
          </w:p>
        </w:tc>
      </w:tr>
      <w:tr w:rsidR="00E9059B" w:rsidRPr="00CA519A" w:rsidTr="00B436DD">
        <w:trPr>
          <w:gridAfter w:val="1"/>
          <w:wAfter w:w="61" w:type="dxa"/>
          <w:trHeight w:val="329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3" w:type="dxa"/>
            <w:gridSpan w:val="3"/>
          </w:tcPr>
          <w:p w:rsidR="00E9059B" w:rsidRPr="00797AB0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4" w:type="dxa"/>
          </w:tcPr>
          <w:p w:rsidR="00E9059B" w:rsidRPr="00B436DD" w:rsidRDefault="00B436DD" w:rsidP="00AE78B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436DD">
              <w:rPr>
                <w:rFonts w:ascii="Times New Roman" w:hAnsi="Times New Roman"/>
                <w:noProof/>
                <w:sz w:val="24"/>
                <w:szCs w:val="24"/>
              </w:rPr>
              <w:t>26.20.13.000</w:t>
            </w:r>
          </w:p>
        </w:tc>
      </w:tr>
      <w:tr w:rsidR="00E9059B" w:rsidRPr="00CA519A" w:rsidTr="00634FEA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3" w:type="dxa"/>
            <w:gridSpan w:val="3"/>
          </w:tcPr>
          <w:p w:rsidR="00E9059B" w:rsidRPr="00797AB0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4" w:type="dxa"/>
          </w:tcPr>
          <w:p w:rsidR="00E9059B" w:rsidRPr="00B436DD" w:rsidRDefault="00B436DD" w:rsidP="00AE78B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noProof/>
                <w:sz w:val="24"/>
                <w:szCs w:val="24"/>
              </w:rPr>
              <w:t>Машины вычислительные цифровые, содержащие в одном корпусе по крайней мере центральный процессор и устройство ввода-вывода, комбинированные или размещенные в отдельных блоках (настольные компьютеры).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4" w:type="dxa"/>
          </w:tcPr>
          <w:p w:rsidR="00E9059B" w:rsidRDefault="00B436DD" w:rsidP="00AE78BA">
            <w:pPr>
              <w:pStyle w:val="Style7"/>
              <w:widowControl/>
              <w:spacing w:line="240" w:lineRule="exact"/>
              <w:ind w:right="-1" w:firstLine="0"/>
            </w:pPr>
            <w:r>
              <w:t>Период поставки</w:t>
            </w:r>
            <w:r w:rsidR="00634FEA">
              <w:t xml:space="preserve">: </w:t>
            </w:r>
            <w:r>
              <w:t>с 01.0</w:t>
            </w:r>
            <w:r w:rsidR="00264B5E">
              <w:t>5</w:t>
            </w:r>
            <w:r>
              <w:t>.2022 по 31.12.2022</w:t>
            </w:r>
          </w:p>
          <w:p w:rsidR="00B436DD" w:rsidRPr="00BE162D" w:rsidRDefault="00B436DD" w:rsidP="00AE78BA">
            <w:pPr>
              <w:pStyle w:val="Style7"/>
              <w:widowControl/>
              <w:spacing w:line="240" w:lineRule="exact"/>
              <w:ind w:right="-1" w:firstLine="0"/>
            </w:pPr>
            <w:r w:rsidRPr="0063283A">
              <w:t>Поставка</w:t>
            </w:r>
            <w:r>
              <w:t xml:space="preserve"> </w:t>
            </w:r>
            <w:r w:rsidRPr="0063283A">
              <w:t xml:space="preserve"> товара </w:t>
            </w:r>
            <w:r>
              <w:t xml:space="preserve">осуществляется </w:t>
            </w:r>
            <w:r w:rsidRPr="0063283A">
              <w:t>парти</w:t>
            </w:r>
            <w:r>
              <w:t>ями</w:t>
            </w:r>
            <w:r w:rsidRPr="0063283A">
              <w:t xml:space="preserve"> </w:t>
            </w:r>
            <w:r>
              <w:t xml:space="preserve">в течение года </w:t>
            </w:r>
            <w:r w:rsidRPr="0063283A">
              <w:t>по согласованн</w:t>
            </w:r>
            <w:r>
              <w:t>ым</w:t>
            </w:r>
            <w:r w:rsidRPr="0063283A">
              <w:t xml:space="preserve"> спецификаци</w:t>
            </w:r>
            <w:r>
              <w:t>ям</w:t>
            </w:r>
            <w:r w:rsidRPr="0063283A">
              <w:t xml:space="preserve"> – срок поставки </w:t>
            </w:r>
            <w:r>
              <w:t xml:space="preserve">партии должен быть </w:t>
            </w:r>
            <w:r w:rsidRPr="0063283A">
              <w:t>не более 10 календарных дней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4" w:type="dxa"/>
          </w:tcPr>
          <w:p w:rsidR="00634FEA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Оплата  по факту поставки партии товара в течение 30 календарных дней</w:t>
            </w:r>
            <w:r w:rsidR="00A24658">
              <w:rPr>
                <w:rFonts w:ascii="Times New Roman" w:hAnsi="Times New Roman"/>
                <w:sz w:val="24"/>
                <w:szCs w:val="24"/>
              </w:rPr>
              <w:t xml:space="preserve"> (20 банковских дней)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4" w:type="dxa"/>
          </w:tcPr>
          <w:p w:rsidR="00E9059B" w:rsidRPr="00B436DD" w:rsidRDefault="00634FEA" w:rsidP="00AE78BA">
            <w:pPr>
              <w:pStyle w:val="ConsPlusNormal"/>
              <w:spacing w:line="240" w:lineRule="exact"/>
              <w:rPr>
                <w:rStyle w:val="FontStyle16"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поставки: </w:t>
            </w:r>
            <w:r w:rsidR="00B436DD" w:rsidRPr="00B436DD">
              <w:rPr>
                <w:rStyle w:val="FontStyle16"/>
                <w:sz w:val="24"/>
                <w:szCs w:val="24"/>
              </w:rPr>
              <w:t>склад покупателя</w:t>
            </w:r>
          </w:p>
          <w:p w:rsidR="00B436DD" w:rsidRPr="00B436DD" w:rsidRDefault="00B436DD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436D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436DD">
              <w:rPr>
                <w:rFonts w:ascii="Times New Roman" w:hAnsi="Times New Roman" w:cs="Times New Roman"/>
                <w:sz w:val="24"/>
                <w:szCs w:val="24"/>
              </w:rPr>
              <w:t>орисов, ул.Чапаева, 64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4" w:type="dxa"/>
          </w:tcPr>
          <w:p w:rsidR="00E9059B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BB752C" w:rsidRPr="00AC4A7D" w:rsidRDefault="00BB752C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</w:t>
            </w:r>
            <w:r w:rsidR="00634F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6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РБ.</w:t>
            </w:r>
          </w:p>
        </w:tc>
      </w:tr>
      <w:tr w:rsidR="00E9059B" w:rsidRPr="00CA519A" w:rsidTr="00634FEA">
        <w:tc>
          <w:tcPr>
            <w:tcW w:w="629" w:type="dxa"/>
            <w:vAlign w:val="center"/>
          </w:tcPr>
          <w:p w:rsidR="00E9059B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3" w:type="dxa"/>
            <w:gridSpan w:val="3"/>
          </w:tcPr>
          <w:p w:rsidR="00E9059B" w:rsidRPr="00D769A4" w:rsidRDefault="00E9059B" w:rsidP="00D769A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D769A4">
              <w:rPr>
                <w:rFonts w:ascii="Times New Roman" w:hAnsi="Times New Roman" w:cs="Times New Roman"/>
                <w:sz w:val="23"/>
                <w:szCs w:val="23"/>
              </w:rPr>
              <w:t>Дополнительные (иные) требования (сведения)</w:t>
            </w:r>
          </w:p>
        </w:tc>
        <w:tc>
          <w:tcPr>
            <w:tcW w:w="6295" w:type="dxa"/>
            <w:gridSpan w:val="2"/>
          </w:tcPr>
          <w:p w:rsidR="00E9059B" w:rsidRPr="00D769A4" w:rsidRDefault="004134C8" w:rsidP="00D769A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21"/>
                <w:szCs w:val="21"/>
              </w:rPr>
            </w:pPr>
            <w:r w:rsidRPr="00D769A4">
              <w:rPr>
                <w:sz w:val="21"/>
                <w:szCs w:val="21"/>
              </w:rPr>
              <w:t xml:space="preserve">По состоянию на 10.02.2021г к Перечню стран, товарам из которых </w:t>
            </w:r>
            <w:proofErr w:type="gramStart"/>
            <w:r w:rsidRPr="00D769A4">
              <w:rPr>
                <w:sz w:val="21"/>
                <w:szCs w:val="21"/>
              </w:rPr>
              <w:t>предоставляется национальный режим в соответствии с международными договорами Республики Беларусь при закупках за счет собственных средств относятся</w:t>
            </w:r>
            <w:proofErr w:type="gramEnd"/>
            <w:r w:rsidRPr="00D769A4">
              <w:rPr>
                <w:sz w:val="21"/>
                <w:szCs w:val="21"/>
              </w:rPr>
              <w:t xml:space="preserve">: </w:t>
            </w:r>
            <w:proofErr w:type="gramStart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Республика Армения; Азербайджанская Республика; Грузия; Республика Казахстан; </w:t>
            </w:r>
            <w:proofErr w:type="spellStart"/>
            <w:r w:rsidRPr="00D769A4">
              <w:rPr>
                <w:rStyle w:val="h-normal"/>
                <w:color w:val="242424"/>
                <w:sz w:val="21"/>
                <w:szCs w:val="21"/>
              </w:rPr>
              <w:t>Кыргызская</w:t>
            </w:r>
            <w:proofErr w:type="spellEnd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 Республика; Республика Молдова; Российская Федерация; Республика Таджикистан; Республика Узбекистан; Украина; Республика Сербия; Социалистическая Республика Вьетнам; Исламская Республика Иран; Китайская Народная Республика; Народная Республика Бангладеш; Многонациональное Государство Боливия; Государство Израиль; Королевство Камбоджа; Швейцарская Конфедерация; Демократическая Социалистическая Республика Шри-Ланка.</w:t>
            </w:r>
            <w:proofErr w:type="gramEnd"/>
          </w:p>
        </w:tc>
      </w:tr>
      <w:tr w:rsidR="00634FEA" w:rsidRPr="00CA519A" w:rsidTr="00264B5E">
        <w:trPr>
          <w:trHeight w:val="171"/>
        </w:trPr>
        <w:tc>
          <w:tcPr>
            <w:tcW w:w="629" w:type="dxa"/>
            <w:vAlign w:val="center"/>
          </w:tcPr>
          <w:p w:rsidR="00634FEA" w:rsidRDefault="00634FEA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3" w:type="dxa"/>
            <w:gridSpan w:val="3"/>
          </w:tcPr>
          <w:p w:rsidR="00634FEA" w:rsidRPr="00634FEA" w:rsidRDefault="00634FEA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FEA">
              <w:rPr>
                <w:rFonts w:ascii="Times New Roman" w:hAnsi="Times New Roman" w:cs="Times New Roman"/>
                <w:sz w:val="24"/>
                <w:szCs w:val="24"/>
              </w:rPr>
              <w:t xml:space="preserve">Формула расчета цены предложения </w:t>
            </w:r>
          </w:p>
        </w:tc>
        <w:tc>
          <w:tcPr>
            <w:tcW w:w="6295" w:type="dxa"/>
            <w:gridSpan w:val="2"/>
          </w:tcPr>
          <w:p w:rsidR="00634FEA" w:rsidRPr="00B436DD" w:rsidRDefault="00634FEA" w:rsidP="00264B5E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В стоимость предложения </w:t>
            </w:r>
            <w:r w:rsidR="00E80303" w:rsidRPr="00B436DD">
              <w:rPr>
                <w:rFonts w:ascii="Times New Roman" w:hAnsi="Times New Roman"/>
                <w:sz w:val="24"/>
                <w:szCs w:val="24"/>
              </w:rPr>
              <w:t xml:space="preserve">также 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должна быть включена</w:t>
            </w:r>
            <w:r w:rsidR="00B436DD" w:rsidRPr="00B436DD">
              <w:rPr>
                <w:rFonts w:ascii="Times New Roman" w:hAnsi="Times New Roman"/>
                <w:sz w:val="24"/>
                <w:szCs w:val="24"/>
              </w:rPr>
              <w:t>: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6DD" w:rsidRPr="00B436DD">
              <w:rPr>
                <w:rFonts w:ascii="Times New Roman" w:hAnsi="Times New Roman"/>
                <w:sz w:val="24"/>
                <w:szCs w:val="24"/>
              </w:rPr>
              <w:t>стоимость товара, налоги, таможенные пошлины и другие обязательные платежи, стоимость необходимых лицензий, доставка на склад покупателя.</w:t>
            </w:r>
          </w:p>
        </w:tc>
      </w:tr>
      <w:tr w:rsidR="00634FEA" w:rsidRPr="00CA519A" w:rsidTr="00634FEA">
        <w:tc>
          <w:tcPr>
            <w:tcW w:w="629" w:type="dxa"/>
            <w:vAlign w:val="center"/>
          </w:tcPr>
          <w:p w:rsidR="00634FEA" w:rsidRDefault="00634FEA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5" w:type="dxa"/>
            <w:gridSpan w:val="3"/>
          </w:tcPr>
          <w:p w:rsidR="00634FEA" w:rsidRPr="00634FEA" w:rsidRDefault="00634FEA" w:rsidP="00264B5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FEA">
              <w:rPr>
                <w:rFonts w:ascii="Times New Roman" w:hAnsi="Times New Roman"/>
                <w:sz w:val="24"/>
                <w:szCs w:val="24"/>
              </w:rPr>
              <w:t xml:space="preserve">Требования к сроку и (или) объему предоставления гарантий качества товара (работы, услуги), обслуживанию товара, расходам на эксплуатацию товара </w:t>
            </w:r>
          </w:p>
        </w:tc>
        <w:tc>
          <w:tcPr>
            <w:tcW w:w="6293" w:type="dxa"/>
            <w:gridSpan w:val="2"/>
          </w:tcPr>
          <w:p w:rsidR="00634FEA" w:rsidRPr="00A41982" w:rsidRDefault="00634FEA" w:rsidP="00264B5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менее 24 месяца. </w:t>
            </w:r>
          </w:p>
          <w:p w:rsidR="00634FEA" w:rsidRPr="009A2143" w:rsidRDefault="00634FEA" w:rsidP="00264B5E">
            <w:pPr>
              <w:spacing w:after="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DF5930" w:rsidRPr="00CA519A" w:rsidTr="00BB752C">
        <w:trPr>
          <w:trHeight w:val="1163"/>
        </w:trPr>
        <w:tc>
          <w:tcPr>
            <w:tcW w:w="629" w:type="dxa"/>
            <w:vMerge w:val="restart"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5"/>
          </w:tcPr>
          <w:p w:rsidR="00DF5930" w:rsidRDefault="00DF5930" w:rsidP="00264B5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DF5930" w:rsidRPr="00CD2957" w:rsidRDefault="00DF5930" w:rsidP="00264B5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A0109D" w:rsidRPr="00CD0725" w:rsidRDefault="00D910A9" w:rsidP="00264B5E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 w:rsidR="00A0109D"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="00DF5930" w:rsidRPr="00CD07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5930" w:rsidRPr="00A0109D" w:rsidRDefault="00A0109D" w:rsidP="00264B5E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DF5930" w:rsidRPr="00B436DD" w:rsidRDefault="00A24658" w:rsidP="00264B5E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курсу НБ РБ на день выписки товарно-транспортной накладной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</w:tc>
      </w:tr>
      <w:tr w:rsidR="00DF593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5"/>
          </w:tcPr>
          <w:p w:rsidR="00634FEA" w:rsidRPr="00634FEA" w:rsidRDefault="00A24658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 договора прилагается</w:t>
            </w:r>
            <w:r w:rsidR="00FA6E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(приложение 3.1 и 3.2)</w:t>
            </w:r>
            <w:r w:rsidR="00634FEA" w:rsidRPr="00634F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DF5930" w:rsidRPr="00597326" w:rsidRDefault="00DF5930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DF5930" w:rsidRPr="00597326" w:rsidRDefault="00DF5930" w:rsidP="00264B5E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DF5930" w:rsidRPr="00597326" w:rsidRDefault="00DF5930" w:rsidP="00264B5E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DF5930" w:rsidRDefault="00DF5930" w:rsidP="00264B5E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E80303" w:rsidRPr="00DF5930" w:rsidRDefault="00E80303" w:rsidP="00264B5E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проведения оценки предложений</w:t>
            </w:r>
          </w:p>
        </w:tc>
      </w:tr>
      <w:tr w:rsidR="009A2143" w:rsidRPr="00CA519A" w:rsidTr="008C0935"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5"/>
          </w:tcPr>
          <w:p w:rsidR="009A2143" w:rsidRPr="009A2143" w:rsidRDefault="009A2143" w:rsidP="00264B5E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A2143" w:rsidRDefault="00A41982" w:rsidP="00264B5E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в запечатанном конверте (в одном экземпляре) с указанием: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«Конкурсная комиссия №2, конкурсное предложение для участия в </w:t>
            </w:r>
            <w:r w:rsidR="00381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открытом конкурсе №202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-_______ по выбору поставщика </w:t>
            </w:r>
            <w:r w:rsidR="00A24658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персональных компьютеров (моноблоков)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. Не вскрывать до 14.</w:t>
            </w:r>
            <w:r w:rsidR="00634F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0 «</w:t>
            </w:r>
            <w:r w:rsidR="00264B5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264B5E">
              <w:rPr>
                <w:rFonts w:ascii="Times New Roman" w:hAnsi="Times New Roman" w:cs="Times New Roman"/>
                <w:b/>
                <w:sz w:val="24"/>
                <w:szCs w:val="24"/>
              </w:rPr>
              <w:t>апреля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года. Подача предложений до 13.00 </w:t>
            </w:r>
            <w:r w:rsidR="00264B5E">
              <w:rPr>
                <w:rFonts w:ascii="Times New Roman" w:hAnsi="Times New Roman" w:cs="Times New Roman"/>
                <w:b/>
                <w:sz w:val="24"/>
                <w:szCs w:val="24"/>
              </w:rPr>
              <w:t>05.04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  <w:r w:rsidR="009A2143" w:rsidRPr="00481D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2143"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0F1527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9A2143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9A2143" w:rsidRPr="00AC4A7D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9A2143" w:rsidRPr="00AC4A7D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A2143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70322E" w:rsidRPr="00AC4A7D" w:rsidRDefault="0070322E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9A2143" w:rsidRPr="00AC4A7D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143" w:rsidRPr="00AC4A7D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9A2143" w:rsidRPr="00AC4A7D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143" w:rsidRPr="00923393" w:rsidRDefault="009A2143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9A2143" w:rsidRPr="00886363" w:rsidRDefault="009A2143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 w:rsidR="00F479DF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2143" w:rsidRPr="00A41982" w:rsidRDefault="00A41982" w:rsidP="00264B5E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A41982" w:rsidRPr="00CA519A" w:rsidTr="008C0935">
        <w:tc>
          <w:tcPr>
            <w:tcW w:w="629" w:type="dxa"/>
            <w:vAlign w:val="center"/>
          </w:tcPr>
          <w:p w:rsidR="00A41982" w:rsidRPr="005804A9" w:rsidRDefault="00A4198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5"/>
          </w:tcPr>
          <w:p w:rsidR="00A41982" w:rsidRPr="00A24658" w:rsidRDefault="00A41982" w:rsidP="00264B5E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46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к </w:t>
            </w:r>
            <w:r w:rsidR="00A660BF" w:rsidRPr="00A246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A41982" w:rsidRPr="00A24658" w:rsidRDefault="00A41982" w:rsidP="00264B5E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658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1. Заявление участника о наличии сервисного центра для гарантийного и послегарантийного обслуживания на территории РБ, возможности предоставления подменного фонда </w:t>
            </w:r>
            <w:proofErr w:type="gramStart"/>
            <w:r w:rsidRPr="00A24658">
              <w:rPr>
                <w:rFonts w:ascii="Times New Roman" w:hAnsi="Times New Roman"/>
                <w:sz w:val="24"/>
                <w:szCs w:val="24"/>
              </w:rPr>
              <w:t>комплектующих</w:t>
            </w:r>
            <w:proofErr w:type="gramEnd"/>
            <w:r w:rsidRPr="00A24658">
              <w:rPr>
                <w:rFonts w:ascii="Times New Roman" w:hAnsi="Times New Roman"/>
                <w:sz w:val="24"/>
                <w:szCs w:val="24"/>
              </w:rPr>
              <w:t xml:space="preserve"> моноблока на весь срок гарантийного обслуживания по согласованию с заказчиком.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2. Копия свидетельство регистрации юридического лица (участник должен иметь опыт работы в соответствующей области не менее 3 лет).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3. Заявление участника о гарантийном сроке на поставляемое оборудование – не менее 24 месяцев.</w:t>
            </w:r>
          </w:p>
          <w:p w:rsid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4. Копии следующих сертификатов: 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4.1. Сертификат соответствия ТРТС на моноблоки.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4.2. Сертификат НСПС на внешние источники питания на соответствие требованиям об </w:t>
            </w:r>
            <w:proofErr w:type="spellStart"/>
            <w:r w:rsidRPr="00A24658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A246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4.3. Декларация на соответствие СТБ 1788-2009 «Радиосвязь»  и  СТБ 1692-2009 «Электромагнитная совместимость».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4.4. Декларация на соответствие требованиям </w:t>
            </w:r>
            <w:proofErr w:type="gramStart"/>
            <w:r w:rsidRPr="00A24658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A24658">
              <w:rPr>
                <w:rFonts w:ascii="Times New Roman" w:hAnsi="Times New Roman"/>
                <w:sz w:val="24"/>
                <w:szCs w:val="24"/>
              </w:rPr>
              <w:t xml:space="preserve"> ЕАЭС 037/2016 «Об ограничении применения опасных веществ в изделиях электротехники и радиоэлектроники».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5. Заявление участника о том, что все комплектующие и узлы изделия новые, не бывшие в употреблении, не восстановленные и не из ремонта.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6. Заявление участника, что за период закупки товаров их количество может быть меньше, чем </w:t>
            </w:r>
            <w:r w:rsidR="00FA6E98">
              <w:rPr>
                <w:rFonts w:ascii="Times New Roman" w:hAnsi="Times New Roman"/>
                <w:sz w:val="24"/>
                <w:szCs w:val="24"/>
              </w:rPr>
              <w:t>заявлено в предмете закупки</w:t>
            </w:r>
            <w:r w:rsidRPr="00A246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A2465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поставщиков, временно не допускаемых к участию в закупках.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gramStart"/>
            <w:r w:rsidRPr="00A24658">
              <w:rPr>
                <w:rFonts w:ascii="Times New Roman" w:hAnsi="Times New Roman"/>
                <w:sz w:val="24"/>
                <w:szCs w:val="24"/>
              </w:rPr>
              <w:t>Документ, подтверждающий страну происхождения товара (для выполнения требований п.</w:t>
            </w:r>
            <w:r>
              <w:rPr>
                <w:rFonts w:ascii="Times New Roman" w:hAnsi="Times New Roman"/>
                <w:sz w:val="24"/>
                <w:szCs w:val="24"/>
              </w:rPr>
              <w:t>39.</w:t>
            </w:r>
            <w:proofErr w:type="gramEnd"/>
            <w:r w:rsidRPr="00A24658">
              <w:rPr>
                <w:rFonts w:ascii="Times New Roman" w:hAnsi="Times New Roman"/>
                <w:sz w:val="24"/>
                <w:szCs w:val="24"/>
              </w:rPr>
              <w:t xml:space="preserve"> Документ </w:t>
            </w:r>
            <w:r w:rsidRPr="00A24658">
              <w:rPr>
                <w:rStyle w:val="h-normal"/>
                <w:rFonts w:ascii="Times New Roman" w:hAnsi="Times New Roman"/>
                <w:sz w:val="24"/>
                <w:szCs w:val="24"/>
              </w:rPr>
              <w:t>должен быть выдан на ранее чем за 6 (шесть) месяцев до дня подачи предложения.</w:t>
            </w:r>
          </w:p>
          <w:p w:rsidR="00A24658" w:rsidRPr="00A24658" w:rsidRDefault="00A24658" w:rsidP="00264B5E">
            <w:pPr>
              <w:spacing w:after="0" w:line="24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9. Документы и сведения, определяющие статус участника: производитель и (или) официальный торговый представитель. 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</w:p>
          <w:p w:rsidR="00FA6E98" w:rsidRDefault="00A24658" w:rsidP="00264B5E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    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  <w:r w:rsidR="00FA6E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1982" w:rsidRPr="00A24658" w:rsidRDefault="00FA6E98" w:rsidP="00264B5E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A41982" w:rsidRPr="00A24658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A41982" w:rsidRPr="00A24658" w:rsidRDefault="00A41982" w:rsidP="00264B5E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A6E9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A24658">
              <w:rPr>
                <w:rFonts w:ascii="Times New Roman" w:hAnsi="Times New Roman"/>
                <w:sz w:val="24"/>
                <w:szCs w:val="24"/>
              </w:rPr>
              <w:t>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A41982" w:rsidRPr="00A24658" w:rsidRDefault="00A41982" w:rsidP="00264B5E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4658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5"/>
          </w:tcPr>
          <w:p w:rsidR="00A660BF" w:rsidRDefault="00A9107F" w:rsidP="00264B5E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9107F" w:rsidRPr="00E61B11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264B5E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A9107F" w:rsidRDefault="00A9107F" w:rsidP="00264B5E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BA1B5A" w:rsidRDefault="00A9107F" w:rsidP="00264B5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A9107F" w:rsidRPr="00A9107F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5"/>
          </w:tcPr>
          <w:p w:rsidR="00A9107F" w:rsidRPr="00CA519A" w:rsidRDefault="00A9107F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A9107F" w:rsidRPr="003B6A08" w:rsidRDefault="00A9107F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="008C0935"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107F" w:rsidRPr="00622E4D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622E4D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A9107F" w:rsidRPr="00622E4D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A660BF" w:rsidRPr="00A9107F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5"/>
          </w:tcPr>
          <w:p w:rsidR="00031CEC" w:rsidRDefault="00031CEC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031CEC" w:rsidRPr="00CA519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031CEC" w:rsidRPr="002A05E2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031CEC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  <w:vAlign w:val="center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  <w:vAlign w:val="center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  <w:vAlign w:val="center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78" w:type="dxa"/>
                  <w:vAlign w:val="center"/>
                </w:tcPr>
                <w:p w:rsidR="00A24658" w:rsidRPr="00031CEC" w:rsidRDefault="00A24658" w:rsidP="00957A48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условия оплаты (отсрочка платежа)</w:t>
                  </w:r>
                </w:p>
              </w:tc>
              <w:tc>
                <w:tcPr>
                  <w:tcW w:w="2061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A24658" w:rsidRPr="00031CEC" w:rsidRDefault="00A24658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031CEC" w:rsidRPr="009728A6" w:rsidRDefault="00031CEC" w:rsidP="00264B5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031CEC" w:rsidRPr="009728A6" w:rsidRDefault="00031CEC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031CEC" w:rsidRPr="009728A6" w:rsidRDefault="00031CEC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031CEC" w:rsidRPr="00DA09AF" w:rsidRDefault="00031CEC" w:rsidP="00264B5E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  <w:r w:rsidR="00A24658">
              <w:t xml:space="preserve"> (менее 10 календарных дней)</w:t>
            </w:r>
          </w:p>
          <w:p w:rsidR="00031CEC" w:rsidRPr="009728A6" w:rsidRDefault="00031CEC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31CEC" w:rsidRDefault="00031CEC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A24658" w:rsidRPr="009B38FC" w:rsidRDefault="00A24658" w:rsidP="00264B5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Наилучшие условия оплаты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- 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предпочтение будет отдано наибольшему количеству дней отсрочки по оплате </w:t>
            </w:r>
            <w:r>
              <w:rPr>
                <w:rFonts w:ascii="Times New Roman" w:hAnsi="Times New Roman"/>
                <w:sz w:val="24"/>
                <w:szCs w:val="24"/>
              </w:rPr>
              <w:t>свыше 30 календарных дней (20 банковских  дней)</w:t>
            </w:r>
          </w:p>
          <w:p w:rsidR="00A24658" w:rsidRPr="009B38FC" w:rsidRDefault="00A24658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color w:val="FF000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*(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A24658" w:rsidRDefault="00A24658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оплаты оцениваемого участника;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максимальный  срок отсрочки платежа из представленных предложений;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 0,1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.</w:t>
            </w:r>
          </w:p>
          <w:p w:rsidR="00031CEC" w:rsidRPr="000975B7" w:rsidRDefault="00031CEC" w:rsidP="00264B5E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A660BF" w:rsidRPr="00031CEC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5"/>
          </w:tcPr>
          <w:p w:rsidR="00A660BF" w:rsidRDefault="00031CEC" w:rsidP="00264B5E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031CEC" w:rsidRPr="00031CEC" w:rsidRDefault="00031CEC" w:rsidP="00264B5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264B5E">
              <w:rPr>
                <w:rFonts w:ascii="Times New Roman" w:hAnsi="Times New Roman" w:cs="Times New Roman"/>
                <w:b/>
                <w:sz w:val="24"/>
                <w:szCs w:val="24"/>
              </w:rPr>
              <w:t>05.04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031CEC" w:rsidRPr="007E07AA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031CEC" w:rsidRPr="007E07AA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031CEC" w:rsidRPr="007E07AA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031CEC" w:rsidRPr="007E07AA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031CEC" w:rsidRDefault="00031CEC" w:rsidP="00264B5E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031CEC" w:rsidRPr="00031CEC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031CEC" w:rsidRPr="00BC544B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BC544B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031CEC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031CEC" w:rsidRPr="00031CEC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031CEC" w:rsidRPr="007E07AA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031CEC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031CEC" w:rsidRPr="0083135F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031CEC" w:rsidRPr="00031CEC" w:rsidRDefault="00031CEC" w:rsidP="00264B5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031CEC" w:rsidRPr="00EB4538" w:rsidRDefault="00031CEC" w:rsidP="00264B5E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031CEC" w:rsidRDefault="00031CEC" w:rsidP="00264B5E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DB690E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38" w:type="dxa"/>
            <w:gridSpan w:val="5"/>
          </w:tcPr>
          <w:p w:rsidR="00277A71" w:rsidRPr="00DB690E" w:rsidRDefault="00DB690E" w:rsidP="00E80303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color w:val="2424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  <w:r w:rsidR="00E803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 w:rsidR="006477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81354" w:rsidRPr="003813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применяется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9208C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5"/>
          </w:tcPr>
          <w:p w:rsidR="009208C2" w:rsidRPr="00597326" w:rsidRDefault="009208C2" w:rsidP="00264B5E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9208C2" w:rsidRPr="00597326" w:rsidRDefault="009208C2" w:rsidP="00264B5E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9208C2" w:rsidRPr="00597326" w:rsidRDefault="009208C2" w:rsidP="00264B5E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9208C2" w:rsidRPr="00597326" w:rsidRDefault="009208C2" w:rsidP="00264B5E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208C2" w:rsidRPr="00597326" w:rsidRDefault="009208C2" w:rsidP="00264B5E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9208C2" w:rsidRPr="00597326" w:rsidRDefault="009208C2" w:rsidP="00264B5E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9208C2" w:rsidRDefault="009208C2" w:rsidP="00264B5E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9208C2" w:rsidRPr="007E07AA" w:rsidRDefault="009208C2" w:rsidP="00264B5E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208C2" w:rsidRPr="007E07AA" w:rsidRDefault="009208C2" w:rsidP="00264B5E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9208C2" w:rsidRPr="007E07AA" w:rsidRDefault="009208C2" w:rsidP="00264B5E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9208C2" w:rsidRPr="007E07AA" w:rsidRDefault="009208C2" w:rsidP="00264B5E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9208C2" w:rsidRPr="00597326" w:rsidRDefault="009208C2" w:rsidP="00264B5E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A24658">
              <w:rPr>
                <w:rFonts w:ascii="Times New Roman" w:hAnsi="Times New Roman"/>
                <w:sz w:val="24"/>
                <w:szCs w:val="24"/>
              </w:rPr>
              <w:t>процедуры 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1CEC" w:rsidRPr="009208C2" w:rsidRDefault="009208C2" w:rsidP="00264B5E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986C63" w:rsidRPr="00CA519A" w:rsidTr="008C0935">
        <w:tc>
          <w:tcPr>
            <w:tcW w:w="629" w:type="dxa"/>
            <w:vAlign w:val="center"/>
          </w:tcPr>
          <w:p w:rsidR="00986C63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5"/>
          </w:tcPr>
          <w:p w:rsidR="00986C63" w:rsidRPr="006477FB" w:rsidRDefault="00240BE4" w:rsidP="00264B5E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  <w:r w:rsidR="006477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77FB" w:rsidRPr="006477FB">
              <w:rPr>
                <w:rFonts w:ascii="Times New Roman" w:hAnsi="Times New Roman" w:cs="Times New Roman"/>
                <w:b/>
                <w:sz w:val="24"/>
                <w:szCs w:val="24"/>
              </w:rPr>
              <w:t>(Устанавливаются в соответствии с п.2.18 Постановления Совета Министров Республики Беларусь от 15 марта 2012 г. N 229)</w:t>
            </w:r>
          </w:p>
          <w:p w:rsidR="00240BE4" w:rsidRPr="00240BE4" w:rsidRDefault="006477FB" w:rsidP="00264B5E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 xml:space="preserve">         По п.2.18: </w:t>
            </w:r>
            <w:r w:rsidR="00E754AF">
              <w:rPr>
                <w:rStyle w:val="h-normal"/>
                <w:color w:val="242424"/>
              </w:rPr>
              <w:t>Т</w:t>
            </w:r>
            <w:r w:rsidR="00240BE4" w:rsidRPr="00240BE4">
              <w:rPr>
                <w:rStyle w:val="h-normal"/>
                <w:color w:val="242424"/>
              </w:rPr>
              <w:t xml:space="preserve">овары иностранного происхождения (за исключением происходящих из государств, товарам из которых предоставлен национальный режим в соответствии с международными договорами Республики Беларусь) и поставщики, предлагающие такие товары, допускаются к участию в процедурах закупок в случае, если для участия в таких процедурах закупок подано менее двух предложений, содержащих информацию о поставке товара, происходящего из Республики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Беларусь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либо государств, товарам из которых предоставлен национальный режим в соответствии с международными договорами Республики Беларусь, 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соответствующих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требованиям документации о закупке.</w:t>
            </w:r>
          </w:p>
          <w:p w:rsidR="00240BE4" w:rsidRPr="00240BE4" w:rsidRDefault="00240BE4" w:rsidP="00264B5E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</w:rPr>
            </w:pPr>
            <w:r w:rsidRPr="00240BE4">
              <w:rPr>
                <w:rStyle w:val="h-normal"/>
                <w:color w:val="242424"/>
              </w:rPr>
              <w:t>Условие допуска товаров иностранного происхождения не применяется в случае отсутствия производства закупаемого товара на территории Республики Беларусь, подтверждаемого сведениями из Государственной системы каталогизации продукции Республики Беларусь.</w:t>
            </w:r>
          </w:p>
          <w:p w:rsidR="00240BE4" w:rsidRPr="00240BE4" w:rsidRDefault="006477FB" w:rsidP="00264B5E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 xml:space="preserve">Для выполнения условий допуска </w:t>
            </w:r>
            <w:r w:rsidR="00D706AB">
              <w:rPr>
                <w:rStyle w:val="h-normal"/>
                <w:color w:val="242424"/>
              </w:rPr>
              <w:t xml:space="preserve">по  п.2.18 </w:t>
            </w:r>
            <w:r>
              <w:rPr>
                <w:rStyle w:val="h-normal"/>
                <w:color w:val="242424"/>
              </w:rPr>
              <w:t>участником должна быть подтверждена с</w:t>
            </w:r>
            <w:r w:rsidR="00240BE4" w:rsidRPr="00240BE4">
              <w:rPr>
                <w:rStyle w:val="h-normal"/>
                <w:color w:val="242424"/>
              </w:rPr>
              <w:t>трана происхождения товара путем предоставления в предложении одного из документов, указанных в </w:t>
            </w:r>
            <w:r w:rsidR="00240BE4" w:rsidRPr="00240BE4">
              <w:rPr>
                <w:rStyle w:val="colorff00ff"/>
                <w:color w:val="242424"/>
              </w:rPr>
              <w:t>части второй подпункта 2.16</w:t>
            </w:r>
            <w:r w:rsidR="00240BE4" w:rsidRPr="00240BE4">
              <w:rPr>
                <w:rStyle w:val="fake-non-breaking-space"/>
                <w:color w:val="242424"/>
              </w:rPr>
              <w:t> </w:t>
            </w:r>
            <w:r w:rsidR="00E82EBD">
              <w:rPr>
                <w:rStyle w:val="fake-non-breaking-space"/>
                <w:color w:val="242424"/>
              </w:rPr>
              <w:t xml:space="preserve">Постановления №229 </w:t>
            </w:r>
            <w:r w:rsidR="00E82EBD">
              <w:t>от 15.03.2012</w:t>
            </w:r>
            <w:r w:rsidR="00240BE4" w:rsidRPr="00240BE4">
              <w:rPr>
                <w:rStyle w:val="h-normal"/>
                <w:color w:val="242424"/>
              </w:rPr>
              <w:t>.</w:t>
            </w:r>
            <w:r w:rsidR="00E754AF">
              <w:rPr>
                <w:rStyle w:val="h-normal"/>
                <w:color w:val="242424"/>
              </w:rPr>
              <w:t xml:space="preserve"> </w:t>
            </w:r>
          </w:p>
        </w:tc>
      </w:tr>
      <w:tr w:rsidR="009208C2" w:rsidRPr="00CA519A" w:rsidTr="008C0935">
        <w:tc>
          <w:tcPr>
            <w:tcW w:w="629" w:type="dxa"/>
            <w:vAlign w:val="center"/>
          </w:tcPr>
          <w:p w:rsidR="009208C2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5"/>
          </w:tcPr>
          <w:p w:rsidR="009208C2" w:rsidRPr="00CA519A" w:rsidRDefault="009208C2" w:rsidP="00264B5E">
            <w:pPr>
              <w:pStyle w:val="ConsPlusNormal"/>
              <w:spacing w:line="240" w:lineRule="exac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закупки</w:t>
            </w:r>
          </w:p>
          <w:p w:rsidR="009208C2" w:rsidRPr="009208C2" w:rsidRDefault="009208C2" w:rsidP="00264B5E">
            <w:pPr>
              <w:pStyle w:val="ConsPlusNormal"/>
              <w:spacing w:line="240" w:lineRule="exac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 w:rsidR="00E754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E754AF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D0725">
              <w:rPr>
                <w:rFonts w:ascii="Times New Roman" w:hAnsi="Times New Roman" w:cs="Times New Roman"/>
                <w:sz w:val="24"/>
                <w:szCs w:val="24"/>
              </w:rPr>
              <w:t>323 от 16.09.2021 (с учетом изменений</w:t>
            </w:r>
            <w:proofErr w:type="gramEnd"/>
            <w:r w:rsidR="00CD0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D0725">
              <w:rPr>
                <w:rFonts w:ascii="Times New Roman" w:hAnsi="Times New Roman" w:cs="Times New Roman"/>
                <w:sz w:val="24"/>
                <w:szCs w:val="24"/>
              </w:rPr>
              <w:t>и дополнений)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A24658" w:rsidRDefault="00A24658" w:rsidP="00A24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4658">
        <w:rPr>
          <w:rFonts w:ascii="Times New Roman" w:hAnsi="Times New Roman"/>
          <w:sz w:val="24"/>
          <w:szCs w:val="24"/>
          <w:lang w:eastAsia="ru-RU"/>
        </w:rPr>
        <w:t>Приложение №1 – бланк конкурсного предложения;</w:t>
      </w:r>
    </w:p>
    <w:p w:rsidR="00A24658" w:rsidRDefault="00A24658" w:rsidP="00A24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4658">
        <w:rPr>
          <w:rFonts w:ascii="Times New Roman" w:hAnsi="Times New Roman"/>
          <w:sz w:val="24"/>
          <w:szCs w:val="24"/>
          <w:lang w:eastAsia="ru-RU"/>
        </w:rPr>
        <w:t xml:space="preserve">Приложение №2 – спецификация </w:t>
      </w:r>
      <w:r>
        <w:rPr>
          <w:rFonts w:ascii="Times New Roman" w:hAnsi="Times New Roman"/>
          <w:sz w:val="24"/>
          <w:szCs w:val="24"/>
          <w:lang w:eastAsia="ru-RU"/>
        </w:rPr>
        <w:t>к предложению на закупку;</w:t>
      </w:r>
    </w:p>
    <w:p w:rsidR="00FA6E98" w:rsidRPr="00A24658" w:rsidRDefault="00FA6E98" w:rsidP="00A24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№3 (3.1 и 3.2) – проект договора.</w:t>
      </w:r>
    </w:p>
    <w:sectPr w:rsidR="00FA6E98" w:rsidRPr="00A24658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17E9A"/>
    <w:rsid w:val="000204FC"/>
    <w:rsid w:val="00021C14"/>
    <w:rsid w:val="00031CEC"/>
    <w:rsid w:val="000354C4"/>
    <w:rsid w:val="0005133D"/>
    <w:rsid w:val="000601FF"/>
    <w:rsid w:val="00063A93"/>
    <w:rsid w:val="000673E3"/>
    <w:rsid w:val="0009462D"/>
    <w:rsid w:val="000975B7"/>
    <w:rsid w:val="000D37F1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80987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64B5E"/>
    <w:rsid w:val="0027251E"/>
    <w:rsid w:val="00277A71"/>
    <w:rsid w:val="002A05E2"/>
    <w:rsid w:val="002A0BE7"/>
    <w:rsid w:val="002A4029"/>
    <w:rsid w:val="002B68A5"/>
    <w:rsid w:val="002C104C"/>
    <w:rsid w:val="002D483F"/>
    <w:rsid w:val="002D6C76"/>
    <w:rsid w:val="002F65B7"/>
    <w:rsid w:val="00320E5D"/>
    <w:rsid w:val="0034114C"/>
    <w:rsid w:val="00381354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105A"/>
    <w:rsid w:val="00477B7B"/>
    <w:rsid w:val="00481D31"/>
    <w:rsid w:val="00485ABF"/>
    <w:rsid w:val="004A05C1"/>
    <w:rsid w:val="004A3061"/>
    <w:rsid w:val="004D71BD"/>
    <w:rsid w:val="004E3E7F"/>
    <w:rsid w:val="004F166A"/>
    <w:rsid w:val="004F58B5"/>
    <w:rsid w:val="0051176E"/>
    <w:rsid w:val="00516D8E"/>
    <w:rsid w:val="005201DC"/>
    <w:rsid w:val="005269D3"/>
    <w:rsid w:val="00545C8A"/>
    <w:rsid w:val="00547216"/>
    <w:rsid w:val="0055329D"/>
    <w:rsid w:val="00555626"/>
    <w:rsid w:val="00557993"/>
    <w:rsid w:val="00557CDA"/>
    <w:rsid w:val="005804A9"/>
    <w:rsid w:val="005A6142"/>
    <w:rsid w:val="005B2295"/>
    <w:rsid w:val="005B2BDF"/>
    <w:rsid w:val="005D19A8"/>
    <w:rsid w:val="005E476C"/>
    <w:rsid w:val="005E4BFF"/>
    <w:rsid w:val="005F7A6B"/>
    <w:rsid w:val="00600D11"/>
    <w:rsid w:val="00605886"/>
    <w:rsid w:val="00634F48"/>
    <w:rsid w:val="00634FEA"/>
    <w:rsid w:val="00636BC0"/>
    <w:rsid w:val="00643300"/>
    <w:rsid w:val="006477FB"/>
    <w:rsid w:val="006556C8"/>
    <w:rsid w:val="00664CDF"/>
    <w:rsid w:val="00665B34"/>
    <w:rsid w:val="0066711B"/>
    <w:rsid w:val="00694670"/>
    <w:rsid w:val="006A374E"/>
    <w:rsid w:val="006C43BA"/>
    <w:rsid w:val="006E0676"/>
    <w:rsid w:val="006E473B"/>
    <w:rsid w:val="0070322E"/>
    <w:rsid w:val="00714365"/>
    <w:rsid w:val="007158EA"/>
    <w:rsid w:val="007309A4"/>
    <w:rsid w:val="007314A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A62BA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24658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94E9F"/>
    <w:rsid w:val="00AB34B9"/>
    <w:rsid w:val="00AC4A7D"/>
    <w:rsid w:val="00AC7322"/>
    <w:rsid w:val="00AD3FD8"/>
    <w:rsid w:val="00AE78BA"/>
    <w:rsid w:val="00B05797"/>
    <w:rsid w:val="00B23924"/>
    <w:rsid w:val="00B274C0"/>
    <w:rsid w:val="00B31D8E"/>
    <w:rsid w:val="00B33EEF"/>
    <w:rsid w:val="00B41D0F"/>
    <w:rsid w:val="00B436DD"/>
    <w:rsid w:val="00B64A6A"/>
    <w:rsid w:val="00B9634F"/>
    <w:rsid w:val="00BA1B5A"/>
    <w:rsid w:val="00BB1FDD"/>
    <w:rsid w:val="00BB36DB"/>
    <w:rsid w:val="00BB7289"/>
    <w:rsid w:val="00BB752C"/>
    <w:rsid w:val="00BC63D0"/>
    <w:rsid w:val="00BD1851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0725"/>
    <w:rsid w:val="00CD2957"/>
    <w:rsid w:val="00CF25D2"/>
    <w:rsid w:val="00CF41EF"/>
    <w:rsid w:val="00D0547E"/>
    <w:rsid w:val="00D16841"/>
    <w:rsid w:val="00D175BA"/>
    <w:rsid w:val="00D31AFB"/>
    <w:rsid w:val="00D5612C"/>
    <w:rsid w:val="00D62EFA"/>
    <w:rsid w:val="00D65BA0"/>
    <w:rsid w:val="00D706AB"/>
    <w:rsid w:val="00D769A4"/>
    <w:rsid w:val="00D910A9"/>
    <w:rsid w:val="00D963A8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61B11"/>
    <w:rsid w:val="00E729BF"/>
    <w:rsid w:val="00E745BA"/>
    <w:rsid w:val="00E754AF"/>
    <w:rsid w:val="00E7612F"/>
    <w:rsid w:val="00E80303"/>
    <w:rsid w:val="00E82EBD"/>
    <w:rsid w:val="00E85CB0"/>
    <w:rsid w:val="00E9059B"/>
    <w:rsid w:val="00E91AEA"/>
    <w:rsid w:val="00ED2265"/>
    <w:rsid w:val="00ED7279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84919"/>
    <w:rsid w:val="00FA3869"/>
    <w:rsid w:val="00FA6E98"/>
    <w:rsid w:val="00FB0514"/>
    <w:rsid w:val="00FC480B"/>
    <w:rsid w:val="00FC63C7"/>
    <w:rsid w:val="00FD33CC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436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font-sizesmaller">
    <w:name w:val="font-size_smaller"/>
    <w:basedOn w:val="a0"/>
    <w:rsid w:val="00634FEA"/>
  </w:style>
  <w:style w:type="character" w:customStyle="1" w:styleId="10">
    <w:name w:val="Заголовок 1 Знак"/>
    <w:basedOn w:val="a0"/>
    <w:link w:val="1"/>
    <w:rsid w:val="00B436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E5124-5274-47A8-ADEF-554339E3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2372</TotalTime>
  <Pages>10</Pages>
  <Words>4211</Words>
  <Characters>24003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105</cp:revision>
  <cp:lastPrinted>2021-06-30T06:21:00Z</cp:lastPrinted>
  <dcterms:created xsi:type="dcterms:W3CDTF">2019-03-27T06:23:00Z</dcterms:created>
  <dcterms:modified xsi:type="dcterms:W3CDTF">2022-03-22T08:53:00Z</dcterms:modified>
</cp:coreProperties>
</file>